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E2" w:rsidRPr="00253A7B" w:rsidRDefault="00253A7B">
      <w:pPr>
        <w:spacing w:before="61" w:after="0" w:line="240" w:lineRule="auto"/>
        <w:ind w:left="3528" w:right="4004"/>
        <w:jc w:val="center"/>
        <w:rPr>
          <w:rFonts w:ascii="Arial" w:eastAsia="Arial" w:hAnsi="Arial" w:cs="Arial"/>
          <w:sz w:val="32"/>
          <w:szCs w:val="32"/>
          <w:lang w:val="el-GR"/>
        </w:rPr>
      </w:pPr>
      <w:bookmarkStart w:id="0" w:name="_GoBack"/>
      <w:bookmarkEnd w:id="0"/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Π</w:t>
      </w: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Ε</w:t>
      </w:r>
      <w:r w:rsidRPr="00253A7B">
        <w:rPr>
          <w:rFonts w:ascii="Arial" w:eastAsia="Arial" w:hAnsi="Arial" w:cs="Arial"/>
          <w:b/>
          <w:bCs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z w:val="32"/>
          <w:szCs w:val="32"/>
          <w:lang w:val="el-GR"/>
        </w:rPr>
        <w:t>ΝΗ</w:t>
      </w:r>
      <w:r w:rsidRPr="00253A7B">
        <w:rPr>
          <w:rFonts w:ascii="Arial" w:eastAsia="Arial" w:hAnsi="Arial" w:cs="Arial"/>
          <w:b/>
          <w:bCs/>
          <w:spacing w:val="-23"/>
          <w:sz w:val="32"/>
          <w:szCs w:val="32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Δ</w:t>
      </w:r>
      <w:r w:rsidRPr="00253A7B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  <w:r w:rsidRPr="00253A7B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ΛΩΣ</w:t>
      </w:r>
      <w:r w:rsidRPr="00253A7B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</w:p>
    <w:p w:rsidR="00BA09E2" w:rsidRPr="00253A7B" w:rsidRDefault="00253A7B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:rsidR="00BA09E2" w:rsidRPr="00253A7B" w:rsidRDefault="00BA09E2">
      <w:pPr>
        <w:spacing w:after="0" w:line="200" w:lineRule="exact"/>
        <w:rPr>
          <w:sz w:val="20"/>
          <w:szCs w:val="20"/>
          <w:lang w:val="el-GR"/>
        </w:rPr>
      </w:pPr>
    </w:p>
    <w:p w:rsidR="00BA09E2" w:rsidRPr="00253A7B" w:rsidRDefault="00253A7B">
      <w:pPr>
        <w:spacing w:after="0" w:line="240" w:lineRule="auto"/>
        <w:ind w:left="680" w:right="133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:rsidR="00BA09E2" w:rsidRDefault="00253A7B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360"/>
        <w:gridCol w:w="379"/>
        <w:gridCol w:w="730"/>
        <w:gridCol w:w="374"/>
        <w:gridCol w:w="370"/>
        <w:gridCol w:w="480"/>
        <w:gridCol w:w="620"/>
        <w:gridCol w:w="557"/>
        <w:gridCol w:w="542"/>
        <w:gridCol w:w="1373"/>
      </w:tblGrid>
      <w:tr w:rsidR="00BA09E2" w:rsidRPr="00F752C1">
        <w:trPr>
          <w:trHeight w:hRule="exact" w:val="49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253A7B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</w:p>
        </w:tc>
      </w:tr>
      <w:tr w:rsidR="00BA09E2">
        <w:trPr>
          <w:trHeight w:hRule="exact" w:val="4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9" w:after="0" w:line="100" w:lineRule="exact"/>
              <w:rPr>
                <w:sz w:val="10"/>
                <w:szCs w:val="10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νομα: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253A7B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  <w:tc>
          <w:tcPr>
            <w:tcW w:w="3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BA09E2">
        <w:trPr>
          <w:trHeight w:hRule="exact" w:val="39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 w:rsidRPr="00F752C1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253A7B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νση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</w:tr>
    </w:tbl>
    <w:p w:rsidR="00BA09E2" w:rsidRPr="00253A7B" w:rsidRDefault="00BA09E2">
      <w:pPr>
        <w:spacing w:before="20" w:after="0" w:line="240" w:lineRule="exact"/>
        <w:rPr>
          <w:sz w:val="24"/>
          <w:szCs w:val="24"/>
          <w:lang w:val="el-GR"/>
        </w:rPr>
      </w:pPr>
    </w:p>
    <w:p w:rsidR="00BA09E2" w:rsidRPr="00253A7B" w:rsidRDefault="00253A7B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ευθ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νη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κυρ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ιατάξ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ρ.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:rsidR="00BA09E2" w:rsidRPr="00253A7B" w:rsidRDefault="00253A7B">
      <w:pPr>
        <w:spacing w:before="60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BA09E2">
      <w:pPr>
        <w:spacing w:before="8" w:after="0" w:line="130" w:lineRule="exact"/>
        <w:rPr>
          <w:sz w:val="13"/>
          <w:szCs w:val="13"/>
          <w:lang w:val="el-GR"/>
        </w:rPr>
      </w:pPr>
    </w:p>
    <w:p w:rsidR="00BA09E2" w:rsidRPr="00253A7B" w:rsidRDefault="00253A7B">
      <w:pPr>
        <w:tabs>
          <w:tab w:val="left" w:pos="480"/>
        </w:tabs>
        <w:spacing w:after="0" w:line="36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3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…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Γι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 υ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ής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(</w:t>
      </w:r>
      <w:r w:rsidR="0072547D" w:rsidRPr="0072547D">
        <w:rPr>
          <w:rFonts w:ascii="Cambria" w:eastAsia="Cambria" w:hAnsi="Cambria" w:cs="Cambria"/>
          <w:spacing w:val="4"/>
          <w:sz w:val="20"/>
          <w:szCs w:val="20"/>
          <w:lang w:val="el-GR"/>
        </w:rPr>
        <w:t>ενδεικτικά από τον Νοέμβριο 2021 έως τον Απρίλιο 2022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)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t xml:space="preserve">,     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5632FD">
        <w:rPr>
          <w:rFonts w:ascii="Cambria" w:eastAsia="Cambria" w:hAnsi="Cambria" w:cs="Cambria"/>
          <w:sz w:val="20"/>
          <w:szCs w:val="20"/>
          <w:lang w:val="el-GR"/>
        </w:rPr>
        <w:t xml:space="preserve"> χωρίς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t xml:space="preserve"> ΕΣΠΑ     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4B66BB" w:rsidRPr="004B66BB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5632FD">
        <w:rPr>
          <w:rFonts w:ascii="Cambria" w:eastAsia="Cambria" w:hAnsi="Cambria" w:cs="Cambria"/>
          <w:sz w:val="20"/>
          <w:szCs w:val="20"/>
          <w:lang w:val="el-GR"/>
        </w:rPr>
        <w:t>με</w:t>
      </w:r>
      <w:r w:rsidR="004B66BB" w:rsidRPr="004B66BB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:rsidR="00BA09E2" w:rsidRPr="00253A7B" w:rsidRDefault="00253A7B">
      <w:pPr>
        <w:tabs>
          <w:tab w:val="left" w:pos="480"/>
        </w:tabs>
        <w:spacing w:after="0" w:line="233" w:lineRule="exact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2.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 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280€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έ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</w:p>
    <w:p w:rsidR="00BA09E2" w:rsidRPr="00253A7B" w:rsidRDefault="00BA09E2">
      <w:pPr>
        <w:spacing w:before="8" w:after="0" w:line="110" w:lineRule="exact"/>
        <w:rPr>
          <w:sz w:val="11"/>
          <w:szCs w:val="11"/>
          <w:lang w:val="el-GR"/>
        </w:rPr>
      </w:pPr>
    </w:p>
    <w:p w:rsidR="00BA09E2" w:rsidRPr="00253A7B" w:rsidRDefault="00253A7B">
      <w:pPr>
        <w:spacing w:after="0" w:line="361" w:lineRule="auto"/>
        <w:ind w:left="480" w:right="114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η </w:t>
      </w:r>
      <w:r w:rsidRPr="00253A7B">
        <w:rPr>
          <w:rFonts w:ascii="Cambria" w:eastAsia="Cambria" w:hAnsi="Cambria" w:cs="Cambria"/>
          <w:spacing w:val="3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80% 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κού 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3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ιδί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κευ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3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εργά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η </w:t>
      </w:r>
      <w:r w:rsidRPr="00253A7B">
        <w:rPr>
          <w:rFonts w:ascii="Cambria" w:eastAsia="Cambria" w:hAnsi="Cambria" w:cs="Cambria"/>
          <w:spacing w:val="4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επί 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4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 </w:t>
      </w:r>
      <w:r w:rsidRPr="00253A7B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ητή,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όπ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οτε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Εθνι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ής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ογικής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ς.</w:t>
      </w:r>
    </w:p>
    <w:p w:rsidR="00BA09E2" w:rsidRPr="00253A7B" w:rsidRDefault="00253A7B">
      <w:pPr>
        <w:tabs>
          <w:tab w:val="left" w:pos="480"/>
        </w:tabs>
        <w:spacing w:after="0" w:line="232" w:lineRule="exact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253A7B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ύν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</w:p>
    <w:p w:rsidR="00BA09E2" w:rsidRPr="00253A7B" w:rsidRDefault="00BA09E2">
      <w:pPr>
        <w:spacing w:before="8" w:after="0" w:line="110" w:lineRule="exact"/>
        <w:rPr>
          <w:sz w:val="11"/>
          <w:szCs w:val="11"/>
          <w:lang w:val="el-GR"/>
        </w:rPr>
      </w:pPr>
    </w:p>
    <w:p w:rsidR="00BA09E2" w:rsidRPr="00253A7B" w:rsidRDefault="00253A7B">
      <w:pPr>
        <w:spacing w:after="0" w:line="358" w:lineRule="auto"/>
        <w:ind w:left="480" w:right="121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ρά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253A7B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:rsidR="00BA09E2" w:rsidRPr="00253A7B" w:rsidRDefault="00253A7B">
      <w:pPr>
        <w:tabs>
          <w:tab w:val="left" w:pos="480"/>
        </w:tabs>
        <w:spacing w:before="2" w:after="0" w:line="358" w:lineRule="auto"/>
        <w:ind w:left="480" w:right="1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ερώ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ω</w:t>
      </w:r>
      <w:r w:rsidRPr="00253A7B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χ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κά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2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ΑΝ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»</w:t>
      </w:r>
      <w:r w:rsidRPr="00253A7B">
        <w:rPr>
          <w:rFonts w:ascii="Calibri" w:eastAsia="Calibri" w:hAnsi="Calibri" w:cs="Calibri"/>
          <w:spacing w:val="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ρωση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1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3.5.</w:t>
      </w:r>
      <w:r w:rsidRPr="00253A7B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για</w:t>
      </w:r>
      <w:r w:rsidRPr="00253A7B">
        <w:rPr>
          <w:rFonts w:ascii="Calibri" w:eastAsia="Calibri" w:hAnsi="Calibri" w:cs="Calibri"/>
          <w:spacing w:val="1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έ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1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pacing w:val="-3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ς άσκησ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ς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σύ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μφ</w:t>
      </w:r>
      <w:r w:rsidRPr="00253A7B">
        <w:rPr>
          <w:rFonts w:ascii="Calibri" w:eastAsia="Calibri" w:hAnsi="Calibri" w:cs="Calibri"/>
          <w:spacing w:val="2"/>
          <w:sz w:val="19"/>
          <w:szCs w:val="19"/>
          <w:lang w:val="el-GR"/>
        </w:rPr>
        <w:t>ω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Υπο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κή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πό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αση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Αριθ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.</w:t>
      </w:r>
      <w:r w:rsidRPr="00253A7B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4033</w:t>
      </w:r>
      <w:r w:rsidRPr="00253A7B">
        <w:rPr>
          <w:rFonts w:ascii="Calibri" w:eastAsia="Calibri" w:hAnsi="Calibri" w:cs="Calibri"/>
          <w:spacing w:val="2"/>
          <w:sz w:val="19"/>
          <w:szCs w:val="19"/>
          <w:lang w:val="el-GR"/>
        </w:rPr>
        <w:t>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1.13521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2019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–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3520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9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-9-2019</w:t>
      </w:r>
      <w:r w:rsidRPr="00253A7B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ακαθ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ρισ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253A7B">
        <w:rPr>
          <w:rFonts w:ascii="Calibri" w:eastAsia="Calibri" w:hAnsi="Calibri" w:cs="Calibri"/>
          <w:spacing w:val="-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ρων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ρο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ων </w:t>
      </w:r>
      <w:r w:rsidRPr="00253A7B">
        <w:rPr>
          <w:rFonts w:ascii="Calibri" w:eastAsia="Calibri" w:hAnsi="Calibri" w:cs="Calibri"/>
          <w:spacing w:val="3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ιότ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ας </w:t>
      </w:r>
      <w:r w:rsidRPr="00253A7B">
        <w:rPr>
          <w:rFonts w:ascii="Calibri" w:eastAsia="Calibri" w:hAnsi="Calibri" w:cs="Calibri"/>
          <w:spacing w:val="3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Επι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θεώ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ρη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2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ί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ας </w:t>
      </w:r>
      <w:r w:rsidRPr="00253A7B">
        <w:rPr>
          <w:rFonts w:ascii="Calibri" w:eastAsia="Calibri" w:hAnsi="Calibri" w:cs="Calibri"/>
          <w:spacing w:val="34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(Σ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ΠΕ) </w:t>
      </w:r>
      <w:r w:rsidRPr="00253A7B">
        <w:rPr>
          <w:rFonts w:ascii="Calibri" w:eastAsia="Calibri" w:hAnsi="Calibri" w:cs="Calibri"/>
          <w:spacing w:val="3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και </w:t>
      </w:r>
      <w:r w:rsidRPr="00253A7B">
        <w:rPr>
          <w:rFonts w:ascii="Calibri" w:eastAsia="Calibri" w:hAnsi="Calibri" w:cs="Calibri"/>
          <w:spacing w:val="3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ύ </w:t>
      </w:r>
      <w:r w:rsidRPr="00253A7B">
        <w:rPr>
          <w:rFonts w:ascii="Calibri" w:eastAsia="Calibri" w:hAnsi="Calibri" w:cs="Calibri"/>
          <w:spacing w:val="3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χ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σεως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(ΟΑ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.</w:t>
      </w:r>
    </w:p>
    <w:p w:rsidR="00BA09E2" w:rsidRPr="00253A7B" w:rsidRDefault="00253A7B">
      <w:pPr>
        <w:tabs>
          <w:tab w:val="left" w:pos="480"/>
          <w:tab w:val="left" w:pos="1060"/>
          <w:tab w:val="left" w:pos="2440"/>
          <w:tab w:val="left" w:pos="3580"/>
          <w:tab w:val="left" w:pos="4280"/>
          <w:tab w:val="left" w:pos="4860"/>
          <w:tab w:val="left" w:pos="6340"/>
          <w:tab w:val="left" w:pos="6820"/>
          <w:tab w:val="left" w:pos="8400"/>
          <w:tab w:val="left" w:pos="9180"/>
          <w:tab w:val="left" w:pos="9740"/>
        </w:tabs>
        <w:spacing w:before="48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>5.</w:t>
      </w: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ab/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253A7B">
      <w:pPr>
        <w:spacing w:before="59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..</w:t>
      </w:r>
    </w:p>
    <w:p w:rsidR="00BA09E2" w:rsidRPr="00253A7B" w:rsidRDefault="00BA09E2">
      <w:pPr>
        <w:spacing w:before="5" w:after="0" w:line="170" w:lineRule="exact"/>
        <w:rPr>
          <w:sz w:val="17"/>
          <w:szCs w:val="17"/>
          <w:lang w:val="el-GR"/>
        </w:rPr>
      </w:pPr>
    </w:p>
    <w:p w:rsidR="00BA09E2" w:rsidRPr="00253A7B" w:rsidRDefault="00253A7B">
      <w:pPr>
        <w:tabs>
          <w:tab w:val="left" w:pos="9580"/>
        </w:tabs>
        <w:spacing w:after="0" w:line="240" w:lineRule="auto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μη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z w:val="18"/>
          <w:szCs w:val="18"/>
          <w:lang w:val="el-GR"/>
        </w:rPr>
        <w:t xml:space="preserve">: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 xml:space="preserve">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ab/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AE4D5A">
        <w:rPr>
          <w:rFonts w:ascii="Arial" w:eastAsia="Arial" w:hAnsi="Arial" w:cs="Arial"/>
          <w:spacing w:val="-2"/>
          <w:sz w:val="18"/>
          <w:szCs w:val="18"/>
          <w:lang w:val="el-GR"/>
        </w:rPr>
        <w:t>21</w:t>
      </w:r>
    </w:p>
    <w:p w:rsidR="00BA09E2" w:rsidRPr="00253A7B" w:rsidRDefault="00BA09E2">
      <w:pPr>
        <w:spacing w:before="5" w:after="0" w:line="150" w:lineRule="exact"/>
        <w:rPr>
          <w:sz w:val="15"/>
          <w:szCs w:val="15"/>
          <w:lang w:val="el-GR"/>
        </w:rPr>
      </w:pPr>
    </w:p>
    <w:p w:rsidR="00BA09E2" w:rsidRPr="00253A7B" w:rsidRDefault="00253A7B">
      <w:pPr>
        <w:spacing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α</w:t>
      </w:r>
    </w:p>
    <w:p w:rsidR="00BA09E2" w:rsidRPr="00253A7B" w:rsidRDefault="00BA09E2">
      <w:pPr>
        <w:spacing w:before="9" w:after="0" w:line="260" w:lineRule="exact"/>
        <w:rPr>
          <w:sz w:val="26"/>
          <w:szCs w:val="26"/>
          <w:lang w:val="el-GR"/>
        </w:rPr>
      </w:pPr>
    </w:p>
    <w:p w:rsidR="00BA09E2" w:rsidRPr="00253A7B" w:rsidRDefault="00253A7B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53A7B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sz w:val="18"/>
          <w:szCs w:val="18"/>
          <w:lang w:val="el-GR"/>
        </w:rPr>
        <w:t>)</w:t>
      </w:r>
    </w:p>
    <w:p w:rsidR="00BA09E2" w:rsidRPr="00253A7B" w:rsidRDefault="00BA09E2">
      <w:pPr>
        <w:spacing w:before="9" w:after="0" w:line="100" w:lineRule="exact"/>
        <w:rPr>
          <w:sz w:val="10"/>
          <w:szCs w:val="10"/>
          <w:lang w:val="el-GR"/>
        </w:rPr>
      </w:pPr>
    </w:p>
    <w:p w:rsidR="00BA09E2" w:rsidRPr="00253A7B" w:rsidRDefault="00253A7B">
      <w:pPr>
        <w:spacing w:after="0" w:line="342" w:lineRule="auto"/>
        <w:ind w:left="120" w:right="121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i/>
          <w:sz w:val="18"/>
          <w:szCs w:val="18"/>
          <w:lang w:val="el-GR"/>
        </w:rPr>
        <w:t>*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253A7B">
        <w:rPr>
          <w:rFonts w:ascii="Arial" w:eastAsia="Arial" w:hAnsi="Arial" w:cs="Arial"/>
          <w:i/>
          <w:spacing w:val="1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2"/>
          <w:sz w:val="18"/>
          <w:szCs w:val="18"/>
          <w:lang w:val="el-GR"/>
        </w:rPr>
        <w:t>.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.)</w:t>
      </w:r>
    </w:p>
    <w:sectPr w:rsidR="00BA09E2" w:rsidRPr="00253A7B">
      <w:footerReference w:type="default" r:id="rId7"/>
      <w:type w:val="continuous"/>
      <w:pgSz w:w="1192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00" w:rsidRDefault="009E1600" w:rsidP="00F752C1">
      <w:pPr>
        <w:spacing w:after="0" w:line="240" w:lineRule="auto"/>
      </w:pPr>
      <w:r>
        <w:separator/>
      </w:r>
    </w:p>
  </w:endnote>
  <w:endnote w:type="continuationSeparator" w:id="0">
    <w:p w:rsidR="009E1600" w:rsidRDefault="009E1600" w:rsidP="00F7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1" w:rsidRPr="003922C0" w:rsidRDefault="00F752C1" w:rsidP="00F752C1">
    <w:pPr>
      <w:spacing w:after="0" w:line="200" w:lineRule="exact"/>
      <w:rPr>
        <w:sz w:val="20"/>
        <w:szCs w:val="20"/>
        <w:lang w:val="el-GR"/>
      </w:rPr>
    </w:pPr>
  </w:p>
  <w:p w:rsidR="00F752C1" w:rsidRDefault="00F752C1" w:rsidP="00F752C1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14A04062" wp14:editId="62D29EA8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52C1" w:rsidRDefault="00F75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00" w:rsidRDefault="009E1600" w:rsidP="00F752C1">
      <w:pPr>
        <w:spacing w:after="0" w:line="240" w:lineRule="auto"/>
      </w:pPr>
      <w:r>
        <w:separator/>
      </w:r>
    </w:p>
  </w:footnote>
  <w:footnote w:type="continuationSeparator" w:id="0">
    <w:p w:rsidR="009E1600" w:rsidRDefault="009E1600" w:rsidP="00F7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2"/>
    <w:rsid w:val="00253A7B"/>
    <w:rsid w:val="002A5942"/>
    <w:rsid w:val="004B66BB"/>
    <w:rsid w:val="005632FD"/>
    <w:rsid w:val="006F5295"/>
    <w:rsid w:val="0072547D"/>
    <w:rsid w:val="007E54E3"/>
    <w:rsid w:val="00884391"/>
    <w:rsid w:val="009E1600"/>
    <w:rsid w:val="00A642DE"/>
    <w:rsid w:val="00AE4D5A"/>
    <w:rsid w:val="00BA09E2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Windows User</cp:lastModifiedBy>
  <cp:revision>2</cp:revision>
  <dcterms:created xsi:type="dcterms:W3CDTF">2021-09-17T06:52:00Z</dcterms:created>
  <dcterms:modified xsi:type="dcterms:W3CDTF">2021-09-17T06:52:00Z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